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pStyle w:val="Heading3"/>
      </w:pPr>
      <w:r>
        <w:t>Cover letter listing materials being submitted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(Date)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Lou Ann Texeira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Executive Officer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Contra Costa LAFCO </w:t>
      </w:r>
    </w:p>
    <w:p w:rsidR="00FE54FE" w:rsidRDefault="00D824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 Muir Road, First</w:t>
      </w:r>
      <w:r w:rsidR="00FE54FE">
        <w:rPr>
          <w:rFonts w:ascii="Times New Roman" w:hAnsi="Times New Roman"/>
          <w:sz w:val="24"/>
        </w:rPr>
        <w:t xml:space="preserve"> Floor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Martinez CA 94553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Subject: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Proposed Annexation to the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or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Proposed Reorganization: Annexation to the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 xml:space="preserve"> and </w:t>
      </w:r>
      <w:r w:rsidR="00681729">
        <w:rPr>
          <w:rFonts w:ascii="Times New Roman" w:hAnsi="Times New Roman"/>
          <w:b/>
          <w:sz w:val="24"/>
        </w:rPr>
        <w:t>[Annexation to/</w:t>
      </w:r>
      <w:r>
        <w:rPr>
          <w:rFonts w:ascii="Times New Roman" w:hAnsi="Times New Roman"/>
          <w:b/>
          <w:sz w:val="24"/>
        </w:rPr>
        <w:t>Detachment from</w:t>
      </w:r>
      <w:r w:rsidR="00681729">
        <w:rPr>
          <w:rFonts w:ascii="Times New Roman" w:hAnsi="Times New Roman"/>
          <w:b/>
          <w:sz w:val="24"/>
        </w:rPr>
        <w:t xml:space="preserve">] </w:t>
      </w:r>
      <w:r>
        <w:rPr>
          <w:rFonts w:ascii="Times New Roman" w:hAnsi="Times New Roman"/>
          <w:b/>
          <w:sz w:val="24"/>
        </w:rPr>
        <w:t xml:space="preserve">the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or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Other proposal </w:t>
      </w:r>
      <w:r w:rsidRPr="00681729">
        <w:rPr>
          <w:rFonts w:ascii="Times New Roman" w:hAnsi="Times New Roman"/>
          <w:b/>
          <w:sz w:val="24"/>
          <w:u w:val="single"/>
        </w:rPr>
        <w:t>_____________________________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u w:val="single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u w:val="single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Ms. Texeira: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undersigned hereby requests approval of this proposal as described in the attached materials.  It is proposed to process this application under the provisions of the Cortese/ Knox/Hertzberg Local Government Reorganization Act of 2000 (Government Code Section 56000 et seq.).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Enclosed in support of this proposal are the following: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Resolution of application adopted by the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on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or </w:t>
      </w:r>
      <w:r>
        <w:rPr>
          <w:rFonts w:ascii="Times New Roman" w:hAnsi="Times New Roman"/>
          <w:sz w:val="24"/>
        </w:rPr>
        <w:t xml:space="preserve">Petition signed by landowners </w:t>
      </w:r>
      <w:proofErr w:type="gramStart"/>
      <w:r>
        <w:rPr>
          <w:rFonts w:ascii="Times New Roman" w:hAnsi="Times New Roman"/>
          <w:sz w:val="24"/>
          <w:u w:val="single"/>
        </w:rPr>
        <w:t>or</w:t>
      </w:r>
      <w:r>
        <w:rPr>
          <w:rFonts w:ascii="Times New Roman" w:hAnsi="Times New Roman"/>
          <w:sz w:val="24"/>
        </w:rPr>
        <w:t xml:space="preserve">  registered</w:t>
      </w:r>
      <w:proofErr w:type="gramEnd"/>
      <w:r>
        <w:rPr>
          <w:rFonts w:ascii="Times New Roman" w:hAnsi="Times New Roman"/>
          <w:sz w:val="24"/>
        </w:rPr>
        <w:t xml:space="preserve"> voters within the affected territory</w:t>
      </w:r>
    </w:p>
    <w:p w:rsidR="00FE54FE" w:rsidRDefault="00FE54FE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Completed </w:t>
      </w:r>
      <w:r w:rsidR="00681729">
        <w:rPr>
          <w:rFonts w:ascii="Times New Roman" w:hAnsi="Times New Roman"/>
          <w:sz w:val="24"/>
        </w:rPr>
        <w:t xml:space="preserve">Appropriate </w:t>
      </w:r>
      <w:r>
        <w:rPr>
          <w:rFonts w:ascii="Times New Roman" w:hAnsi="Times New Roman"/>
          <w:sz w:val="24"/>
        </w:rPr>
        <w:t>LAFCO Proposal Questionnaire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"/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Assessor Parcel Map with application area highlighted 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map showing the area proposed for annexation/reorganization/incorporation in proximity to the City and/or District boundary and sphere of influence (if applicable)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Map and legal description of the application area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300 foot</w:t>
      </w:r>
      <w:proofErr w:type="gramEnd"/>
      <w:r>
        <w:rPr>
          <w:rFonts w:ascii="Times New Roman" w:hAnsi="Times New Roman"/>
          <w:sz w:val="24"/>
        </w:rPr>
        <w:t xml:space="preserve"> radius Map with Assessor Parcel Numbers (if applicable)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"/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Certified EIR (</w:t>
      </w:r>
      <w:r w:rsidR="004820A4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“hard” </w:t>
      </w:r>
      <w:r w:rsidR="004820A4">
        <w:rPr>
          <w:rFonts w:ascii="Times New Roman" w:hAnsi="Times New Roman"/>
          <w:sz w:val="24"/>
        </w:rPr>
        <w:t xml:space="preserve">copies </w:t>
      </w:r>
      <w:r>
        <w:rPr>
          <w:rFonts w:ascii="Times New Roman" w:hAnsi="Times New Roman"/>
          <w:sz w:val="24"/>
        </w:rPr>
        <w:t>and 6 disk) or Negative Declaration (same) AND Notice of Determination (1 copy) OR Notice of Exemption (1 copy)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List of current and any know future landowners or lessees (if applicable)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4820A4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 w:rsidRPr="004820A4">
        <w:rPr>
          <w:rFonts w:ascii="Times New Roman" w:hAnsi="Times New Roman"/>
          <w:sz w:val="24"/>
        </w:rPr>
        <w:t>Excel spreadsheets for affected property owners and registered voters and for property owners and registered voters within 300 feet (separated by category)</w:t>
      </w:r>
      <w:r w:rsidR="00FE54FE">
        <w:rPr>
          <w:rFonts w:ascii="Times New Roman" w:hAnsi="Times New Roman"/>
          <w:sz w:val="24"/>
        </w:rPr>
        <w:t xml:space="preserve"> with </w:t>
      </w:r>
      <w:r w:rsidR="00FE54FE">
        <w:rPr>
          <w:rFonts w:ascii="Times New Roman" w:hAnsi="Times New Roman"/>
          <w:i/>
          <w:sz w:val="24"/>
        </w:rPr>
        <w:t>mailing addresses</w:t>
      </w:r>
      <w:r w:rsidR="00FE54FE">
        <w:rPr>
          <w:rFonts w:ascii="Times New Roman" w:hAnsi="Times New Roman"/>
          <w:sz w:val="24"/>
        </w:rPr>
        <w:t xml:space="preserve"> rather than property addresses) (if applicable)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payable to Contra Costa LAFCO for $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for LAFCO processing fee</w:t>
      </w:r>
    </w:p>
    <w:p w:rsidR="00DC2E65" w:rsidRDefault="00DC2E65" w:rsidP="00DC2E65">
      <w:pPr>
        <w:pStyle w:val="ListParagraph"/>
        <w:rPr>
          <w:rFonts w:ascii="Times New Roman" w:hAnsi="Times New Roman"/>
          <w:sz w:val="24"/>
        </w:rPr>
      </w:pPr>
    </w:p>
    <w:p w:rsidR="00DC2E65" w:rsidRDefault="00DC2E65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Financial Disclosure Statement (per Government Code </w:t>
      </w:r>
      <w:r>
        <w:rPr>
          <w:rFonts w:ascii="Calibri" w:hAnsi="Calibri"/>
          <w:sz w:val="24"/>
        </w:rPr>
        <w:t>§</w:t>
      </w:r>
      <w:r>
        <w:rPr>
          <w:rFonts w:ascii="Times New Roman" w:hAnsi="Times New Roman"/>
          <w:sz w:val="24"/>
        </w:rPr>
        <w:t>84308 of the Political Reform Act)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payable to Contra Costa County Clerk for $50.00 (</w:t>
      </w:r>
      <w:r>
        <w:rPr>
          <w:rFonts w:ascii="Times New Roman" w:hAnsi="Times New Roman"/>
          <w:i/>
          <w:sz w:val="24"/>
        </w:rPr>
        <w:t xml:space="preserve">to be submitted </w:t>
      </w:r>
      <w:proofErr w:type="gramStart"/>
      <w:r>
        <w:rPr>
          <w:rFonts w:ascii="Times New Roman" w:hAnsi="Times New Roman"/>
          <w:i/>
          <w:sz w:val="24"/>
        </w:rPr>
        <w:t>at a later date</w:t>
      </w:r>
      <w:proofErr w:type="gramEnd"/>
      <w:r>
        <w:rPr>
          <w:rFonts w:ascii="Times New Roman" w:hAnsi="Times New Roman"/>
          <w:sz w:val="24"/>
        </w:rPr>
        <w:t>)</w:t>
      </w:r>
    </w:p>
    <w:p w:rsidR="00FE54FE" w:rsidRDefault="00FE5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"/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payable to State Board of Equalization filing fee (</w:t>
      </w:r>
      <w:r>
        <w:rPr>
          <w:rFonts w:ascii="Times New Roman" w:hAnsi="Times New Roman"/>
          <w:i/>
          <w:sz w:val="24"/>
        </w:rPr>
        <w:t xml:space="preserve">to be submitted </w:t>
      </w:r>
      <w:proofErr w:type="gramStart"/>
      <w:r>
        <w:rPr>
          <w:rFonts w:ascii="Times New Roman" w:hAnsi="Times New Roman"/>
          <w:i/>
          <w:sz w:val="24"/>
        </w:rPr>
        <w:t>at a later date</w:t>
      </w:r>
      <w:proofErr w:type="gramEnd"/>
      <w:r>
        <w:rPr>
          <w:rFonts w:ascii="Times New Roman" w:hAnsi="Times New Roman"/>
          <w:sz w:val="24"/>
        </w:rPr>
        <w:t>)</w:t>
      </w:r>
    </w:p>
    <w:p w:rsidR="00FE54FE" w:rsidRDefault="00FE54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Indemnification Agreement (</w:t>
      </w:r>
      <w:r>
        <w:rPr>
          <w:rFonts w:ascii="Times New Roman" w:hAnsi="Times New Roman"/>
          <w:i/>
          <w:sz w:val="24"/>
        </w:rPr>
        <w:t xml:space="preserve">to be </w:t>
      </w:r>
      <w:r w:rsidR="004820A4" w:rsidRPr="004820A4">
        <w:rPr>
          <w:rFonts w:ascii="Times New Roman" w:hAnsi="Times New Roman"/>
          <w:i/>
          <w:sz w:val="24"/>
        </w:rPr>
        <w:t>provided by LAFCO upon receipt of proposal</w:t>
      </w:r>
      <w:r>
        <w:rPr>
          <w:rFonts w:ascii="Times New Roman" w:hAnsi="Times New Roman"/>
          <w:sz w:val="24"/>
        </w:rPr>
        <w:t>)</w:t>
      </w:r>
    </w:p>
    <w:p w:rsidR="00DC2E65" w:rsidRDefault="00DC2E65" w:rsidP="00DC2E65">
      <w:pPr>
        <w:pStyle w:val="ListParagraph"/>
        <w:rPr>
          <w:rFonts w:ascii="Times New Roman" w:hAnsi="Times New Roman"/>
          <w:sz w:val="24"/>
        </w:rPr>
      </w:pPr>
    </w:p>
    <w:p w:rsidR="00FE54FE" w:rsidRDefault="00FE54FE">
      <w:pPr>
        <w:pStyle w:val="BodyTextIndent"/>
      </w:pPr>
      <w:r>
        <w:t xml:space="preserve">[Include this sentence if </w:t>
      </w:r>
      <w:proofErr w:type="gramStart"/>
      <w:r>
        <w:t>applicable]  I</w:t>
      </w:r>
      <w:proofErr w:type="gramEnd"/>
      <w:r>
        <w:t xml:space="preserve"> hereby affirm that written consent has been given to this boundary change by all of the landowners included within the boundaries.  </w:t>
      </w:r>
    </w:p>
    <w:p w:rsidR="00FE54FE" w:rsidRDefault="00FE54FE">
      <w:pPr>
        <w:pStyle w:val="BodyTextIndent"/>
      </w:pPr>
    </w:p>
    <w:p w:rsidR="00FE54FE" w:rsidRDefault="00FE54FE">
      <w:pPr>
        <w:pStyle w:val="BodyTextIndent"/>
      </w:pPr>
      <w:r>
        <w:t xml:space="preserve">[Add this sentence if </w:t>
      </w:r>
      <w:proofErr w:type="gramStart"/>
      <w:r>
        <w:t>applicable]  I</w:t>
      </w:r>
      <w:proofErr w:type="gramEnd"/>
      <w:r>
        <w:t xml:space="preserve"> hereby affirm that the (names of agencies whose boundary is being changed) consent(s) to the waiver of conducting authority procedures.  </w:t>
      </w: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If you have any questions regarding this proposal, please contact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  <w:u w:val="single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  <w:u w:val="single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(Name and title) </w:t>
      </w: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p w:rsidR="00FE54FE" w:rsidRDefault="00FE54FE">
      <w:pPr>
        <w:tabs>
          <w:tab w:val="left" w:pos="576"/>
        </w:tabs>
        <w:jc w:val="both"/>
        <w:rPr>
          <w:rFonts w:ascii="Times New Roman" w:hAnsi="Times New Roman"/>
          <w:sz w:val="24"/>
        </w:rPr>
      </w:pPr>
    </w:p>
    <w:sectPr w:rsidR="00FE54FE">
      <w:headerReference w:type="default" r:id="rId7"/>
      <w:footerReference w:type="default" r:id="rId8"/>
      <w:footerReference w:type="first" r:id="rId9"/>
      <w:footnotePr>
        <w:numFmt w:val="lowerRoman"/>
      </w:footnotePr>
      <w:endnotePr>
        <w:numFmt w:val="decimal"/>
      </w:endnotePr>
      <w:type w:val="continuous"/>
      <w:pgSz w:w="12240" w:h="15840"/>
      <w:pgMar w:top="1440" w:right="1800" w:bottom="1440" w:left="1800" w:header="144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75" w:rsidRDefault="00864275">
      <w:r>
        <w:separator/>
      </w:r>
    </w:p>
  </w:endnote>
  <w:endnote w:type="continuationSeparator" w:id="0">
    <w:p w:rsidR="00864275" w:rsidRDefault="0086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4FE" w:rsidRDefault="00FE54FE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Rev. </w:t>
    </w:r>
    <w:r w:rsidR="00557AFD">
      <w:rPr>
        <w:rFonts w:ascii="Times New Roman" w:hAnsi="Times New Roman"/>
        <w:sz w:val="18"/>
      </w:rPr>
      <w:t>07/19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D7" w:rsidRPr="00680AD7" w:rsidRDefault="00680AD7" w:rsidP="00680AD7">
    <w:pPr>
      <w:pStyle w:val="Header"/>
      <w:tabs>
        <w:tab w:val="clear" w:pos="4320"/>
        <w:tab w:val="clear" w:pos="8640"/>
      </w:tabs>
      <w:ind w:left="-450" w:right="-360"/>
      <w:rPr>
        <w:rFonts w:ascii="Arial" w:hAnsi="Arial" w:cs="Arial"/>
        <w:sz w:val="16"/>
      </w:rPr>
    </w:pPr>
    <w:r w:rsidRPr="00680AD7">
      <w:rPr>
        <w:rFonts w:ascii="Arial" w:hAnsi="Arial" w:cs="Arial"/>
        <w:sz w:val="16"/>
      </w:rPr>
      <w:fldChar w:fldCharType="begin"/>
    </w:r>
    <w:r w:rsidRPr="00680AD7">
      <w:rPr>
        <w:rFonts w:ascii="Arial" w:hAnsi="Arial" w:cs="Arial"/>
        <w:sz w:val="16"/>
      </w:rPr>
      <w:instrText xml:space="preserve"> FILENAME  \p  \* MERGEFORMAT </w:instrText>
    </w:r>
    <w:r w:rsidRPr="00680AD7">
      <w:rPr>
        <w:rFonts w:ascii="Arial" w:hAnsi="Arial" w:cs="Arial"/>
        <w:sz w:val="16"/>
      </w:rPr>
      <w:fldChar w:fldCharType="separate"/>
    </w:r>
    <w:r w:rsidR="00557AFD">
      <w:rPr>
        <w:rFonts w:ascii="Arial" w:hAnsi="Arial" w:cs="Arial"/>
        <w:noProof/>
        <w:sz w:val="16"/>
      </w:rPr>
      <w:t>G:\Application Packet\App Packet July 2019\Cover letter for boundary changes rev 07-26-19.docx</w:t>
    </w:r>
    <w:r w:rsidRPr="00680AD7">
      <w:rPr>
        <w:rFonts w:ascii="Arial" w:hAnsi="Arial" w:cs="Arial"/>
        <w:sz w:val="16"/>
      </w:rPr>
      <w:fldChar w:fldCharType="end"/>
    </w:r>
    <w:r w:rsidRPr="00680AD7">
      <w:rPr>
        <w:rFonts w:ascii="Arial" w:hAnsi="Arial" w:cs="Arial"/>
        <w:sz w:val="16"/>
      </w:rPr>
      <w:tab/>
    </w:r>
    <w:r w:rsidRPr="00680AD7">
      <w:rPr>
        <w:rFonts w:ascii="Arial" w:hAnsi="Arial" w:cs="Arial"/>
        <w:sz w:val="16"/>
      </w:rPr>
      <w:tab/>
      <w:t xml:space="preserve">Rev </w:t>
    </w:r>
    <w:r w:rsidR="00557AFD">
      <w:rPr>
        <w:rFonts w:ascii="Arial" w:hAnsi="Arial" w:cs="Arial"/>
        <w:sz w:val="16"/>
      </w:rPr>
      <w:t>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75" w:rsidRDefault="00864275">
      <w:r>
        <w:separator/>
      </w:r>
    </w:p>
  </w:footnote>
  <w:footnote w:type="continuationSeparator" w:id="0">
    <w:p w:rsidR="00864275" w:rsidRDefault="0086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4FE" w:rsidRDefault="00FE54FE">
    <w:pPr>
      <w:pStyle w:val="Head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Lou Ann Texeira</w:t>
    </w:r>
  </w:p>
  <w:p w:rsidR="00FE54FE" w:rsidRDefault="00FE54FE">
    <w:pPr>
      <w:pStyle w:val="Head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[date]</w:t>
    </w:r>
  </w:p>
  <w:p w:rsidR="00FE54FE" w:rsidRDefault="00FE54FE">
    <w:pPr>
      <w:pStyle w:val="Head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Page 2</w:t>
    </w:r>
  </w:p>
  <w:p w:rsidR="00FE54FE" w:rsidRDefault="00FE54FE">
    <w:pPr>
      <w:pStyle w:val="Header"/>
      <w:rPr>
        <w:rFonts w:ascii="Times New Roman" w:hAnsi="Times New Roman"/>
        <w:sz w:val="24"/>
      </w:rPr>
    </w:pPr>
  </w:p>
  <w:p w:rsidR="00FE54FE" w:rsidRDefault="00FE54FE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512"/>
    <w:multiLevelType w:val="hybridMultilevel"/>
    <w:tmpl w:val="FEBA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6A5087E"/>
    <w:multiLevelType w:val="hybridMultilevel"/>
    <w:tmpl w:val="002852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57"/>
    <w:rsid w:val="004820A4"/>
    <w:rsid w:val="00557AFD"/>
    <w:rsid w:val="005823C6"/>
    <w:rsid w:val="005C64E1"/>
    <w:rsid w:val="005D1763"/>
    <w:rsid w:val="00680AD7"/>
    <w:rsid w:val="00681729"/>
    <w:rsid w:val="00802C0C"/>
    <w:rsid w:val="00864275"/>
    <w:rsid w:val="009A1FC1"/>
    <w:rsid w:val="009B49A9"/>
    <w:rsid w:val="00C05257"/>
    <w:rsid w:val="00CC46F9"/>
    <w:rsid w:val="00D20387"/>
    <w:rsid w:val="00D82451"/>
    <w:rsid w:val="00DC2E65"/>
    <w:rsid w:val="00E128A1"/>
    <w:rsid w:val="00FA06B0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CDF82D"/>
  <w15:chartTrackingRefBased/>
  <w15:docId w15:val="{B706A9C0-1F6B-4E21-983F-4494F28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1440"/>
      <w:jc w:val="both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6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C2E65"/>
    <w:pPr>
      <w:ind w:left="720"/>
    </w:pPr>
  </w:style>
  <w:style w:type="character" w:customStyle="1" w:styleId="FooterChar">
    <w:name w:val="Footer Char"/>
    <w:link w:val="Footer"/>
    <w:uiPriority w:val="99"/>
    <w:rsid w:val="00680AD7"/>
  </w:style>
  <w:style w:type="paragraph" w:styleId="BalloonText">
    <w:name w:val="Balloon Text"/>
    <w:basedOn w:val="Normal"/>
    <w:link w:val="BalloonTextChar"/>
    <w:uiPriority w:val="99"/>
    <w:semiHidden/>
    <w:unhideWhenUsed/>
    <w:rsid w:val="0068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COVER LETTER)</vt:lpstr>
    </vt:vector>
  </TitlesOfParts>
  <Company>Braitman &amp; Associates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COVER LETTER)</dc:title>
  <dc:subject/>
  <dc:creator>Lou Ann Texeira</dc:creator>
  <cp:keywords/>
  <cp:lastModifiedBy>Kate Sibley</cp:lastModifiedBy>
  <cp:revision>3</cp:revision>
  <cp:lastPrinted>2007-07-19T17:05:00Z</cp:lastPrinted>
  <dcterms:created xsi:type="dcterms:W3CDTF">2019-07-26T23:58:00Z</dcterms:created>
  <dcterms:modified xsi:type="dcterms:W3CDTF">2019-07-26T23:59:00Z</dcterms:modified>
</cp:coreProperties>
</file>